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5A" w:rsidRDefault="0046495A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Zmluva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o poskytnutí finančných prostriedkov na záujmové vzdelávanie detí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Zmluvné strany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b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Poskytovateľ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Obec Priechod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Priechod č.157, 976 11 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Mgr. Stanislavom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Chabanom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>,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starostom obce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IČO: 00313769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 , a.s.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1205503001/5600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„poskytovateľ“)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a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color w:val="FF0000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Prijímateľ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Základná škola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Trieda SNP 20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,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Banská Bystrica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97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4 47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</w:t>
      </w:r>
      <w:r w:rsidR="006E30E8">
        <w:rPr>
          <w:rFonts w:ascii="Times New Roman" w:eastAsia="Times New Roman" w:hAnsi="Times New Roman" w:cs="Times New Roman"/>
          <w:sz w:val="24"/>
          <w:lang w:eastAsia="sk-SK"/>
        </w:rPr>
        <w:t>PaedDr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. J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armilou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Bukovou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, riaditeľ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kou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školy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Československá obchodná banka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a.s.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4017155242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/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7500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„prijímateľ“)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a prijímateľ uzatvárajú v zmysle § 269 ods. 2 zákona č. 513/1991 Zb. Obchodný zákonník v znení neskorších predpisov,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zmysle § 7 ods. 1 písm. c) zákona č. 583/2004 Z. z. o rozpočtových pravidlách územnej samosprávy a o zmene a doplnení niektorých zákonov v znení neskorších predpisov, § 6 ods. 12 písm. d) zákona č. 596/2003 Z. z. o štátnej správe v školstve a školskej samospráve a o zmene a doplnení niektorých zákonov v znení neskorších predpisov a nariadenia vlády č. 668/2004 Z. z. o rozdeľovaní výnosu dane z príjmov územnej samospráve v znení neskorších nariadení medzi sebou túto: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zmluvu o poskytnutí finančných prostriedkov na záujmové vzdelávanie detí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Predmet a účel zmluvy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Predmetom zmluvy je úprava zmluvných podmienok, práva a povinností medzi poskytovateľom a prijímateľom pri poskytnutí finančných prostriedkov na záujmové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lastRenderedPageBreak/>
        <w:t xml:space="preserve">vzdelávanie detí zo strany poskytovateľa prijímateľovi na záujmovú a rekreačnú činnosť detí, rozvíjanie a zdokonaľovanie praktických zručností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bookmarkStart w:id="0" w:name="_GoBack"/>
      <w:bookmarkEnd w:id="0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sa zaväzuje, že na základe tejto zmluvy poskytne finančné prostriedky </w:t>
      </w:r>
      <w:r w:rsidR="007E04AA">
        <w:rPr>
          <w:rFonts w:ascii="Times New Roman" w:eastAsia="Times New Roman" w:hAnsi="Times New Roman" w:cs="Times New Roman"/>
          <w:sz w:val="24"/>
          <w:lang w:eastAsia="sk-SK"/>
        </w:rPr>
        <w:t>80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% dotácie za mesiace </w:t>
      </w:r>
      <w:r w:rsidR="008F5A1C">
        <w:rPr>
          <w:rFonts w:ascii="Times New Roman" w:eastAsia="Times New Roman" w:hAnsi="Times New Roman" w:cs="Times New Roman"/>
          <w:sz w:val="24"/>
          <w:lang w:eastAsia="sk-SK"/>
        </w:rPr>
        <w:t>január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až </w:t>
      </w:r>
      <w:r w:rsidR="008F5A1C">
        <w:rPr>
          <w:rFonts w:ascii="Times New Roman" w:eastAsia="Times New Roman" w:hAnsi="Times New Roman" w:cs="Times New Roman"/>
          <w:sz w:val="24"/>
          <w:lang w:eastAsia="sk-SK"/>
        </w:rPr>
        <w:t>august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201</w:t>
      </w:r>
      <w:r w:rsidR="00295D98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t. j. v sume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1</w:t>
      </w:r>
      <w:r w:rsidR="00295D98">
        <w:rPr>
          <w:rFonts w:ascii="Times New Roman" w:eastAsia="Times New Roman" w:hAnsi="Times New Roman" w:cs="Times New Roman"/>
          <w:sz w:val="24"/>
          <w:lang w:eastAsia="sk-SK"/>
        </w:rPr>
        <w:t>60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,00 € (slovom: </w:t>
      </w:r>
      <w:proofErr w:type="spellStart"/>
      <w:r w:rsidR="00B90C3C">
        <w:rPr>
          <w:rFonts w:ascii="Times New Roman" w:eastAsia="Times New Roman" w:hAnsi="Times New Roman" w:cs="Times New Roman"/>
          <w:sz w:val="24"/>
          <w:lang w:eastAsia="sk-SK"/>
        </w:rPr>
        <w:t>jedensto</w:t>
      </w:r>
      <w:r w:rsidR="00295D98">
        <w:rPr>
          <w:rFonts w:ascii="Times New Roman" w:eastAsia="Times New Roman" w:hAnsi="Times New Roman" w:cs="Times New Roman"/>
          <w:sz w:val="24"/>
          <w:lang w:eastAsia="sk-SK"/>
        </w:rPr>
        <w:t>šesťdesiat</w:t>
      </w:r>
      <w:proofErr w:type="spellEnd"/>
      <w:r w:rsidR="00DE0E2D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eur) na záujmové vzdelávanie pre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det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í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prijímateľovi, a to do 10. pracovných dní odo dňa nadobudnutia účinnosti tejto zmluvy.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prijať poskytnuté finančné prostriedky a použiť ich v súlade s podmienkami stanovenými v tejto zmluve a na záujmovú a rekreačnú činnosť detí, rozvíjanie a zdokonaľovanie praktických zručností detí.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Komunikácia zmluvných strán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Zmluvné strany sa dohodli, že ich vzájomná komunikácia súvisiaca s touto zmluvou si pre svoju záväznosť vyžaduje písomnú formu. Zmluvné strany sa zaväzujú, že budú pre vzájomnú písomnú komunikáciu používať poštové adresy uvedené v čl. 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môže určiť, že vzájomná komunikácia súvisiaca z touto zmluvou bude prebiehať aj elektronicky prostredníctvom e-mailu, alebo faxom a zároveň môže určiť aj podmienky tejto komunikácie.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Podmienky použitia poskytnutých finančných prostriedkov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na záujmové vzdelávanie detí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vykonávať záujmové vzdelávanie pre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de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tí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poskytovateľa v čase odo dňa nadobudnutia účinnosti tejto zmluvy do 31.</w:t>
      </w:r>
      <w:r w:rsidR="00295D98">
        <w:rPr>
          <w:rFonts w:ascii="Times New Roman" w:eastAsia="Times New Roman" w:hAnsi="Times New Roman" w:cs="Times New Roman"/>
          <w:sz w:val="24"/>
          <w:lang w:eastAsia="sk-SK"/>
        </w:rPr>
        <w:t>08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.201</w:t>
      </w:r>
      <w:r w:rsidR="00295D98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Poskytnuté finančné prostriedky sú účelovo viazané a žiadateľ sa zaväzuje použiť            ich v zmysle § 19 ods. 3 zákona č. 523/2004 Z. z. o rozpočtových pravidlách verejnej správy        a o zmene a doplnení niektorých zákonov len na účel, ktorý je uvedený v čl. II.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 podpísaní zmluvy o poskytnutí finančných prostriedkov na záujmové vzdelávanie detí obidvoma zmluvnými stranami, sa finančné prostriedky uvedené v čl. II. poskytnú prijímateľovi bezhotovostným prevodom na účet prijímateľa v peňažnom ústave.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Poskytnuté finančných prostriedkov na záujmové vzdelávanie detí v zmysle čl. II. tejto zmluvy je prijímateľ povinný vyúčtovať v termíne do 20.</w:t>
      </w:r>
      <w:r w:rsidR="00295D98">
        <w:rPr>
          <w:rFonts w:ascii="Times New Roman" w:eastAsia="Times New Roman" w:hAnsi="Times New Roman" w:cs="Times New Roman"/>
          <w:sz w:val="24"/>
          <w:lang w:eastAsia="sk-SK"/>
        </w:rPr>
        <w:t>9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.201</w:t>
      </w:r>
      <w:r w:rsidR="00DE0E2D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, a to na prílohe č. 1, ktorá je neoddeliteľnou súčasťou tejto zmluvy. V prípade, že zo všetkých okolností je zrejmé, že uvedený termín vyúčtovania nebude prijímateľom dodržaný, je prijímateľ povinný na základe zdôvodnenej písomnej žiadosti požiadať poskytovateľa v lehote do 10 dní pred uplynutím stanoveného termínu vyúčtovania o predĺženie termínu predloženia vyúčtovania.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Kontrolu dodržania rozsahu, účelu a podmienok dohodnutých v zmluve o poskytnutí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ako aj správnosti vyúčtovania a vecnej realizácie je oprávnený vykonať hlavný kontrolór obce podľa § 18d ods. 2 písm. d)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zákona č. 369/1990 Zb. o obecnom zriadení v znení neskorších predpisov a § 6 ods. 22 zákona č. 596/2003 Z. z. o štátnej správe v školstve a školskej samospráve v znení neskorších predpisov. Prijímateľ sa zaväzuje umožniť hlavnému kontrolórovi obce výkon tejto kontroly.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finančné prostriedky, ktoré neboli použité na účel dohodnutý v čl. II. tejto zmluvy, a to v plnej výške sumy poskytnutých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Povinnosť  prijímateľa vrátiť poskytnuté finančné prostriedky sa vzťahuje aj na prípad, ak poskytovateľ zistí túto skutočnosť z predložených dokladov (vyúčtovania) v zmysle čl. IV ods. 3. Povinnosť sa vzťahuje na vrátenie takej výšky finančných prostriedkov, ktorú vyčísli poskytovateľ.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aj tú výšku finančných prostriedkov, ktorú nevyčerpal do výšky poskytnutých finančných prostriedkov na záujmové vzdelávanie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Finančné prostriedky, ktoré prijímateľ nevyčerpal do 31.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povinný vrátiť na účet poskytovateľa č. 1205503001/5600 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sa dohodli na vrátení finančných prostriedkov do 10-tich dní od doručenia výzvy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Prijímateľ je povinný vrátiť poskytovateľovi všetky výnosy (úroky)</w:t>
      </w:r>
      <w:r w:rsidRPr="007E4F8F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týchto finančných prostriedkov, ktoré boli pripísané na jeho účet, nakoľko tieto sú príjmom rozpočtu obce v zmysle § 5 ods. 1 písm. c) zákona č. 583/2004 Z. z. o rozpočtových pravidlách územnej samosprávy a o zmene a doplnení niektorých zákonov. Prijímateľ vráti tieto finančné prostriedky na účet poskytovateľa č. 1205503001/5600.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prípade, že nebudú dodržané zmluvne dohodnuté podmienky poskytovateľ si bude uplatňovať od prijímateľa svoje finančné nároky spolu s úrokom z omeškania cestou príslušného súdu.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Čl. 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Záverečné ustanovenia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</w:p>
    <w:p w:rsidR="007E4F8F" w:rsidRPr="00DE0E2D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sa uzatvára na dobu určitú a jej platnosť a účinnosť končí dňom 31.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Neoddeliteľnou súčasťou tejto zmluvy je príloha č. 1 – vyúčtovanie poskytnutých finančných prostriedkov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na záujmové vzdelávanie detí.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vyhlasuje, že údaje o počte detí uvedených v žiadosti o poskytnutie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finančných prostriedkov na záujmové vzdelávanie detí zaslanej poskytovateľovi sú pravdivé.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Nedodržanie podmienok dohodnutých v zmluve sa považuje za porušenie rozpočtovej disciplíny v zmysle § 31 zákona č. 523/2004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Z. z. o rozpočtových pravidlách verejnej správy a o zmene a doplnení niektorých zákonov.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Prijímateľ, ktorý porušil rozpočtovú disciplínu               je povinný neoprávnene použité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finančné prostriedky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vrátiť do rozpočtu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Poskytnutie finančných prostriedkov schválilo obecné zastupiteľstvo obce Priechod uznesením č.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....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/201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 dňa 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04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03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295D98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je vyhotovená v dvoch rovnopisoch, 1rovnopis zmluvy pre poskytovateľa,</w:t>
      </w:r>
    </w:p>
    <w:p w:rsidR="007E4F8F" w:rsidRPr="007E4F8F" w:rsidRDefault="007E4F8F" w:rsidP="007E4F8F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1 rovnopis zmluvy dostane prijímateľ.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Zmluvu je možné zmeniť len po vzájomnej dohode obidvoch zmluvných strán,                    a to formou písomných dodatkov.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vyhlasujú, že si text tejto zmluvy riadne a dôsledne prečítali, jej obsahu a právnym účinkom z nej vyplývajúcich porozumeli, ich zmluvné prejavy sú dostatočne jasné, určité a zrozumiteľné, podpisujúce osoby sú oprávnené k podpisu tejto zmluvy a na znak súhlasu ju podpísali.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Zmluva nadobúda platnosť dňom jej podpísania obidvoma zmluvnými stranami a účinnosť dňom nasledujúcim po dni jej zverejnenia.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tabs>
          <w:tab w:val="center" w:pos="4536"/>
        </w:tabs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poskytovateľa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                           Za prijímateľa: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Priechode   dňa .................                                   V</w:t>
      </w:r>
      <w:r w:rsidR="00B90C3C">
        <w:rPr>
          <w:rFonts w:ascii="Times New Roman" w:eastAsia="Times New Roman" w:hAnsi="Times New Roman" w:cs="Times New Roman"/>
          <w:sz w:val="24"/>
          <w:szCs w:val="24"/>
          <w:lang w:eastAsia="sk-SK"/>
        </w:rPr>
        <w:t> Banskej Bystrici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dňa .....................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Podpis ....................................                                  Podpis ......................................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Mgr. Stanislav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             </w:t>
      </w:r>
      <w:r w:rsidR="006E30E8">
        <w:rPr>
          <w:rFonts w:ascii="Times New Roman" w:eastAsia="Times New Roman" w:hAnsi="Times New Roman" w:cs="Times New Roman"/>
          <w:sz w:val="24"/>
          <w:lang w:eastAsia="sk-SK"/>
        </w:rPr>
        <w:t xml:space="preserve">PaedDr. 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J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armila Buková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starosta obce                                                           riaditeľ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ka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školy</w:t>
      </w:r>
    </w:p>
    <w:p w:rsidR="007E4F8F" w:rsidRPr="0046495A" w:rsidRDefault="007E4F8F" w:rsidP="0046495A"/>
    <w:sectPr w:rsidR="007E4F8F" w:rsidRPr="00464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341" w:rsidRDefault="00F27341" w:rsidP="003C3437">
      <w:r>
        <w:separator/>
      </w:r>
    </w:p>
  </w:endnote>
  <w:endnote w:type="continuationSeparator" w:id="0">
    <w:p w:rsidR="00F27341" w:rsidRDefault="00F27341" w:rsidP="003C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341" w:rsidRDefault="00F27341" w:rsidP="003C3437">
      <w:r>
        <w:separator/>
      </w:r>
    </w:p>
  </w:footnote>
  <w:footnote w:type="continuationSeparator" w:id="0">
    <w:p w:rsidR="00F27341" w:rsidRDefault="00F27341" w:rsidP="003C3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437" w:rsidRDefault="003C3437">
    <w:pPr>
      <w:pStyle w:val="Hlavika"/>
    </w:pPr>
  </w:p>
  <w:p w:rsidR="003C3437" w:rsidRDefault="003C34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205"/>
    <w:multiLevelType w:val="hybridMultilevel"/>
    <w:tmpl w:val="5D0E59DE"/>
    <w:lvl w:ilvl="0" w:tplc="DB1435C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561A15"/>
    <w:multiLevelType w:val="hybridMultilevel"/>
    <w:tmpl w:val="D36EE1D2"/>
    <w:lvl w:ilvl="0" w:tplc="0ED2D4F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3EEA224C">
      <w:start w:val="1"/>
      <w:numFmt w:val="lowerLetter"/>
      <w:lvlText w:val="%2)"/>
      <w:lvlJc w:val="left"/>
      <w:pPr>
        <w:tabs>
          <w:tab w:val="num" w:pos="530"/>
        </w:tabs>
        <w:ind w:left="0" w:firstLine="170"/>
      </w:pPr>
      <w:rPr>
        <w:rFonts w:hint="default"/>
      </w:rPr>
    </w:lvl>
    <w:lvl w:ilvl="2" w:tplc="EB9A039E">
      <w:start w:val="1"/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446500"/>
    <w:multiLevelType w:val="hybridMultilevel"/>
    <w:tmpl w:val="8D268388"/>
    <w:lvl w:ilvl="0" w:tplc="89527DE6">
      <w:start w:val="1"/>
      <w:numFmt w:val="lowerLetter"/>
      <w:lvlText w:val="%1)"/>
      <w:lvlJc w:val="left"/>
      <w:pPr>
        <w:tabs>
          <w:tab w:val="num" w:pos="700"/>
        </w:tabs>
        <w:ind w:left="170" w:firstLine="170"/>
      </w:pPr>
      <w:rPr>
        <w:rFonts w:hint="default"/>
      </w:rPr>
    </w:lvl>
    <w:lvl w:ilvl="1" w:tplc="5E322CC0">
      <w:start w:val="1"/>
      <w:numFmt w:val="lowerRoman"/>
      <w:lvlText w:val="%2)"/>
      <w:lvlJc w:val="left"/>
      <w:pPr>
        <w:tabs>
          <w:tab w:val="num" w:pos="1610"/>
        </w:tabs>
        <w:ind w:left="1080" w:firstLine="170"/>
      </w:pPr>
      <w:rPr>
        <w:rFonts w:asciiTheme="minorHAnsi" w:eastAsia="Times New Roman" w:hAnsiTheme="minorHAnsi" w:cstheme="minorHAnsi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411B5919"/>
    <w:multiLevelType w:val="hybridMultilevel"/>
    <w:tmpl w:val="CEE2634C"/>
    <w:lvl w:ilvl="0" w:tplc="D9F4EE5A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1B40E75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D907114">
      <w:start w:val="2"/>
      <w:numFmt w:val="decimal"/>
      <w:lvlText w:val="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33D8B"/>
    <w:multiLevelType w:val="hybridMultilevel"/>
    <w:tmpl w:val="6C182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8060A"/>
    <w:multiLevelType w:val="hybridMultilevel"/>
    <w:tmpl w:val="BC0C98DA"/>
    <w:lvl w:ilvl="0" w:tplc="05D6397E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0554E6"/>
    <w:multiLevelType w:val="hybridMultilevel"/>
    <w:tmpl w:val="0CAC6BBE"/>
    <w:lvl w:ilvl="0" w:tplc="9802E88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24F4F6C4">
      <w:start w:val="1"/>
      <w:numFmt w:val="lowerLetter"/>
      <w:lvlText w:val="%2)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4D2B61"/>
    <w:multiLevelType w:val="hybridMultilevel"/>
    <w:tmpl w:val="2A1CC1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00574"/>
    <w:multiLevelType w:val="hybridMultilevel"/>
    <w:tmpl w:val="C9126BB8"/>
    <w:lvl w:ilvl="0" w:tplc="4E1635DE">
      <w:start w:val="2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9F0BB1"/>
    <w:multiLevelType w:val="hybridMultilevel"/>
    <w:tmpl w:val="70584138"/>
    <w:lvl w:ilvl="0" w:tplc="5C221F1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5C"/>
    <w:rsid w:val="00007386"/>
    <w:rsid w:val="00007B93"/>
    <w:rsid w:val="00016188"/>
    <w:rsid w:val="00023263"/>
    <w:rsid w:val="000260E5"/>
    <w:rsid w:val="000272EC"/>
    <w:rsid w:val="00035D9E"/>
    <w:rsid w:val="0005213E"/>
    <w:rsid w:val="0006149B"/>
    <w:rsid w:val="00067FE2"/>
    <w:rsid w:val="00074FC9"/>
    <w:rsid w:val="00080D43"/>
    <w:rsid w:val="00084A4B"/>
    <w:rsid w:val="000B26E7"/>
    <w:rsid w:val="000B644E"/>
    <w:rsid w:val="000B7696"/>
    <w:rsid w:val="000D373A"/>
    <w:rsid w:val="000F0443"/>
    <w:rsid w:val="000F38E7"/>
    <w:rsid w:val="000F7DBC"/>
    <w:rsid w:val="001113DF"/>
    <w:rsid w:val="0011660F"/>
    <w:rsid w:val="001229D2"/>
    <w:rsid w:val="001360E0"/>
    <w:rsid w:val="00147C14"/>
    <w:rsid w:val="00157AAE"/>
    <w:rsid w:val="0016216A"/>
    <w:rsid w:val="00163E47"/>
    <w:rsid w:val="00175742"/>
    <w:rsid w:val="001811DC"/>
    <w:rsid w:val="00181BD2"/>
    <w:rsid w:val="00194328"/>
    <w:rsid w:val="001B4073"/>
    <w:rsid w:val="001C18E6"/>
    <w:rsid w:val="001D5ADD"/>
    <w:rsid w:val="00207280"/>
    <w:rsid w:val="00207E1B"/>
    <w:rsid w:val="002264B4"/>
    <w:rsid w:val="00263875"/>
    <w:rsid w:val="00265DC1"/>
    <w:rsid w:val="00267526"/>
    <w:rsid w:val="00276B4D"/>
    <w:rsid w:val="00285AAD"/>
    <w:rsid w:val="00287723"/>
    <w:rsid w:val="00291C72"/>
    <w:rsid w:val="00295D98"/>
    <w:rsid w:val="002A77B1"/>
    <w:rsid w:val="002B3751"/>
    <w:rsid w:val="002D1829"/>
    <w:rsid w:val="002E105A"/>
    <w:rsid w:val="00312BEE"/>
    <w:rsid w:val="00316157"/>
    <w:rsid w:val="0032181E"/>
    <w:rsid w:val="00322E8F"/>
    <w:rsid w:val="003312FA"/>
    <w:rsid w:val="00332FD3"/>
    <w:rsid w:val="0033710E"/>
    <w:rsid w:val="00360F03"/>
    <w:rsid w:val="00384BE6"/>
    <w:rsid w:val="00385AD3"/>
    <w:rsid w:val="003B4A64"/>
    <w:rsid w:val="003C1761"/>
    <w:rsid w:val="003C3437"/>
    <w:rsid w:val="003D1565"/>
    <w:rsid w:val="003E48C4"/>
    <w:rsid w:val="003F4579"/>
    <w:rsid w:val="00403D2B"/>
    <w:rsid w:val="004046D8"/>
    <w:rsid w:val="00413423"/>
    <w:rsid w:val="004360CB"/>
    <w:rsid w:val="004627A3"/>
    <w:rsid w:val="00463C94"/>
    <w:rsid w:val="0046495A"/>
    <w:rsid w:val="00466700"/>
    <w:rsid w:val="00474903"/>
    <w:rsid w:val="00475A78"/>
    <w:rsid w:val="00497A7D"/>
    <w:rsid w:val="004A1A1B"/>
    <w:rsid w:val="004B127D"/>
    <w:rsid w:val="004C2033"/>
    <w:rsid w:val="004C2F82"/>
    <w:rsid w:val="00502D45"/>
    <w:rsid w:val="00505FA4"/>
    <w:rsid w:val="00507EDD"/>
    <w:rsid w:val="00510107"/>
    <w:rsid w:val="00516D2F"/>
    <w:rsid w:val="005375B5"/>
    <w:rsid w:val="00542A40"/>
    <w:rsid w:val="00560A4F"/>
    <w:rsid w:val="005625EC"/>
    <w:rsid w:val="005650A1"/>
    <w:rsid w:val="00566A22"/>
    <w:rsid w:val="00575D1F"/>
    <w:rsid w:val="00593431"/>
    <w:rsid w:val="00596122"/>
    <w:rsid w:val="005A6023"/>
    <w:rsid w:val="005B476F"/>
    <w:rsid w:val="005B59A0"/>
    <w:rsid w:val="005B6A7C"/>
    <w:rsid w:val="005C211F"/>
    <w:rsid w:val="005D73EE"/>
    <w:rsid w:val="005E42AC"/>
    <w:rsid w:val="005E4882"/>
    <w:rsid w:val="005F284A"/>
    <w:rsid w:val="006057B1"/>
    <w:rsid w:val="0061722F"/>
    <w:rsid w:val="0063302D"/>
    <w:rsid w:val="006521F8"/>
    <w:rsid w:val="00664269"/>
    <w:rsid w:val="00666890"/>
    <w:rsid w:val="006763A0"/>
    <w:rsid w:val="00677A73"/>
    <w:rsid w:val="00677F14"/>
    <w:rsid w:val="00680559"/>
    <w:rsid w:val="006A016D"/>
    <w:rsid w:val="006A3EBB"/>
    <w:rsid w:val="006B0228"/>
    <w:rsid w:val="006B6D62"/>
    <w:rsid w:val="006C59E3"/>
    <w:rsid w:val="006D064D"/>
    <w:rsid w:val="006E30E8"/>
    <w:rsid w:val="00717108"/>
    <w:rsid w:val="00733BB6"/>
    <w:rsid w:val="00735378"/>
    <w:rsid w:val="007450BD"/>
    <w:rsid w:val="007628B3"/>
    <w:rsid w:val="00762ECD"/>
    <w:rsid w:val="00765491"/>
    <w:rsid w:val="0078506C"/>
    <w:rsid w:val="007904CE"/>
    <w:rsid w:val="007970C8"/>
    <w:rsid w:val="007A6154"/>
    <w:rsid w:val="007A6D13"/>
    <w:rsid w:val="007D4324"/>
    <w:rsid w:val="007D6FCC"/>
    <w:rsid w:val="007E04AA"/>
    <w:rsid w:val="007E2B31"/>
    <w:rsid w:val="007E4F8F"/>
    <w:rsid w:val="0080263B"/>
    <w:rsid w:val="008073C6"/>
    <w:rsid w:val="0081292D"/>
    <w:rsid w:val="008146FF"/>
    <w:rsid w:val="00830AE2"/>
    <w:rsid w:val="00851D71"/>
    <w:rsid w:val="00856FCC"/>
    <w:rsid w:val="00872E35"/>
    <w:rsid w:val="00885CAA"/>
    <w:rsid w:val="00891232"/>
    <w:rsid w:val="008960E5"/>
    <w:rsid w:val="008A37F7"/>
    <w:rsid w:val="008B19F1"/>
    <w:rsid w:val="008E06DA"/>
    <w:rsid w:val="008E50FD"/>
    <w:rsid w:val="008F5A1C"/>
    <w:rsid w:val="008F7E9F"/>
    <w:rsid w:val="00903CED"/>
    <w:rsid w:val="009068F1"/>
    <w:rsid w:val="00920EBB"/>
    <w:rsid w:val="00946E3F"/>
    <w:rsid w:val="0095563A"/>
    <w:rsid w:val="009709BD"/>
    <w:rsid w:val="0097142C"/>
    <w:rsid w:val="009729D0"/>
    <w:rsid w:val="00974761"/>
    <w:rsid w:val="00975D41"/>
    <w:rsid w:val="009A1DD5"/>
    <w:rsid w:val="009A2694"/>
    <w:rsid w:val="009B482F"/>
    <w:rsid w:val="009B4F8A"/>
    <w:rsid w:val="009B5025"/>
    <w:rsid w:val="009C4201"/>
    <w:rsid w:val="009C667C"/>
    <w:rsid w:val="009C7105"/>
    <w:rsid w:val="009D1898"/>
    <w:rsid w:val="009E7B7D"/>
    <w:rsid w:val="009F0C11"/>
    <w:rsid w:val="00A01184"/>
    <w:rsid w:val="00A03C5E"/>
    <w:rsid w:val="00A0698A"/>
    <w:rsid w:val="00A075E6"/>
    <w:rsid w:val="00A16444"/>
    <w:rsid w:val="00A22FE5"/>
    <w:rsid w:val="00A407B0"/>
    <w:rsid w:val="00A435AB"/>
    <w:rsid w:val="00A53D8D"/>
    <w:rsid w:val="00A63913"/>
    <w:rsid w:val="00A74E54"/>
    <w:rsid w:val="00A75CEC"/>
    <w:rsid w:val="00A91BA6"/>
    <w:rsid w:val="00A93218"/>
    <w:rsid w:val="00A9435F"/>
    <w:rsid w:val="00AD2C50"/>
    <w:rsid w:val="00AD5575"/>
    <w:rsid w:val="00AE1C57"/>
    <w:rsid w:val="00AE522D"/>
    <w:rsid w:val="00AF334D"/>
    <w:rsid w:val="00B10753"/>
    <w:rsid w:val="00B1761C"/>
    <w:rsid w:val="00B23E00"/>
    <w:rsid w:val="00B34D1A"/>
    <w:rsid w:val="00B5563A"/>
    <w:rsid w:val="00B60FB3"/>
    <w:rsid w:val="00B70B50"/>
    <w:rsid w:val="00B70C1D"/>
    <w:rsid w:val="00B77743"/>
    <w:rsid w:val="00B90C3C"/>
    <w:rsid w:val="00B917A8"/>
    <w:rsid w:val="00B924C8"/>
    <w:rsid w:val="00B974C8"/>
    <w:rsid w:val="00BA3030"/>
    <w:rsid w:val="00BC75C4"/>
    <w:rsid w:val="00BD50CD"/>
    <w:rsid w:val="00BE2811"/>
    <w:rsid w:val="00BE6C30"/>
    <w:rsid w:val="00BF63ED"/>
    <w:rsid w:val="00C14061"/>
    <w:rsid w:val="00C1495F"/>
    <w:rsid w:val="00C156DB"/>
    <w:rsid w:val="00C21AFC"/>
    <w:rsid w:val="00C4213E"/>
    <w:rsid w:val="00C658F9"/>
    <w:rsid w:val="00C66D69"/>
    <w:rsid w:val="00C67582"/>
    <w:rsid w:val="00C829B4"/>
    <w:rsid w:val="00C830E7"/>
    <w:rsid w:val="00C86724"/>
    <w:rsid w:val="00CA02E0"/>
    <w:rsid w:val="00CA2E78"/>
    <w:rsid w:val="00CC41DF"/>
    <w:rsid w:val="00CD6F18"/>
    <w:rsid w:val="00CE1689"/>
    <w:rsid w:val="00CF05EE"/>
    <w:rsid w:val="00D00492"/>
    <w:rsid w:val="00D03A51"/>
    <w:rsid w:val="00D10916"/>
    <w:rsid w:val="00D12028"/>
    <w:rsid w:val="00D2338D"/>
    <w:rsid w:val="00D24907"/>
    <w:rsid w:val="00D33A02"/>
    <w:rsid w:val="00D53E9C"/>
    <w:rsid w:val="00D6085C"/>
    <w:rsid w:val="00D645D1"/>
    <w:rsid w:val="00DA1A92"/>
    <w:rsid w:val="00DA6A32"/>
    <w:rsid w:val="00DB7BCB"/>
    <w:rsid w:val="00DC7349"/>
    <w:rsid w:val="00DD4F02"/>
    <w:rsid w:val="00DE0DF6"/>
    <w:rsid w:val="00DE0E2D"/>
    <w:rsid w:val="00DE2623"/>
    <w:rsid w:val="00DE3232"/>
    <w:rsid w:val="00DE3E0E"/>
    <w:rsid w:val="00E10117"/>
    <w:rsid w:val="00E15F6B"/>
    <w:rsid w:val="00E21EFA"/>
    <w:rsid w:val="00E23F6D"/>
    <w:rsid w:val="00E261AF"/>
    <w:rsid w:val="00E26F65"/>
    <w:rsid w:val="00E34E93"/>
    <w:rsid w:val="00E36E12"/>
    <w:rsid w:val="00E4441E"/>
    <w:rsid w:val="00E462DC"/>
    <w:rsid w:val="00E51A1F"/>
    <w:rsid w:val="00E51F8D"/>
    <w:rsid w:val="00E531CB"/>
    <w:rsid w:val="00E71804"/>
    <w:rsid w:val="00E8644B"/>
    <w:rsid w:val="00E86D4F"/>
    <w:rsid w:val="00E95C8E"/>
    <w:rsid w:val="00EC241B"/>
    <w:rsid w:val="00EC3A49"/>
    <w:rsid w:val="00EC59C0"/>
    <w:rsid w:val="00EE60AF"/>
    <w:rsid w:val="00F02210"/>
    <w:rsid w:val="00F04332"/>
    <w:rsid w:val="00F04CDD"/>
    <w:rsid w:val="00F148D0"/>
    <w:rsid w:val="00F24B1D"/>
    <w:rsid w:val="00F27008"/>
    <w:rsid w:val="00F27341"/>
    <w:rsid w:val="00F27347"/>
    <w:rsid w:val="00F42235"/>
    <w:rsid w:val="00F46BE9"/>
    <w:rsid w:val="00F61C6A"/>
    <w:rsid w:val="00F7039C"/>
    <w:rsid w:val="00F7743F"/>
    <w:rsid w:val="00F77A9E"/>
    <w:rsid w:val="00F90D4F"/>
    <w:rsid w:val="00FA6A50"/>
    <w:rsid w:val="00FB0574"/>
    <w:rsid w:val="00FB0CE1"/>
    <w:rsid w:val="00FB7A2C"/>
    <w:rsid w:val="00FC3002"/>
    <w:rsid w:val="00FE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28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22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5182">
          <w:marLeft w:val="-47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0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29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3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5592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37593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8118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576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2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9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05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464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538448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80513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228799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880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01747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81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E7D86-65BA-4DE6-A9F9-041B3CE5F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Priechod</Company>
  <LinksUpToDate>false</LinksUpToDate>
  <CharactersWithSpaces>8554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 Priechod</cp:lastModifiedBy>
  <cp:revision>12</cp:revision>
  <cp:lastPrinted>2014-03-06T13:01:00Z</cp:lastPrinted>
  <dcterms:created xsi:type="dcterms:W3CDTF">2013-03-21T10:02:00Z</dcterms:created>
  <dcterms:modified xsi:type="dcterms:W3CDTF">2014-03-06T13:03:00Z</dcterms:modified>
</cp:coreProperties>
</file>